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81" w:rsidRDefault="002F3681" w:rsidP="00E45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4141" w:rsidRDefault="005B4141" w:rsidP="00D60C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55933"/>
            <wp:effectExtent l="0" t="0" r="0" b="0"/>
            <wp:docPr id="1" name="Рисунок 1" descr="C:\Users\lera-пк\Desktop\Титул КД м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ra-пк\Desktop\Титул КД ма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41" w:rsidRDefault="005B4141" w:rsidP="00D60C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141" w:rsidRDefault="005B4141" w:rsidP="00D60C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220" w:rsidRDefault="00E45220" w:rsidP="00D60C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71">
        <w:rPr>
          <w:rFonts w:ascii="Times New Roman" w:hAnsi="Times New Roman" w:cs="Times New Roman"/>
          <w:sz w:val="24"/>
          <w:szCs w:val="24"/>
        </w:rPr>
        <w:t xml:space="preserve">Работодатель МАОУ НШ-ДС № 14 в лице директора Грунской </w:t>
      </w:r>
      <w:r w:rsidR="00001ECC">
        <w:rPr>
          <w:rFonts w:ascii="Times New Roman" w:hAnsi="Times New Roman" w:cs="Times New Roman"/>
          <w:sz w:val="24"/>
          <w:szCs w:val="24"/>
        </w:rPr>
        <w:t>Марины Ивановны</w:t>
      </w:r>
      <w:r w:rsidRPr="00032371">
        <w:rPr>
          <w:rFonts w:ascii="Times New Roman" w:hAnsi="Times New Roman" w:cs="Times New Roman"/>
          <w:sz w:val="24"/>
          <w:szCs w:val="24"/>
        </w:rPr>
        <w:t>, дейс</w:t>
      </w:r>
      <w:r w:rsidR="000A25A9">
        <w:rPr>
          <w:rFonts w:ascii="Times New Roman" w:hAnsi="Times New Roman" w:cs="Times New Roman"/>
          <w:sz w:val="24"/>
          <w:szCs w:val="24"/>
        </w:rPr>
        <w:t>твующего на основании Устава и р</w:t>
      </w:r>
      <w:r w:rsidRPr="00032371">
        <w:rPr>
          <w:rFonts w:ascii="Times New Roman" w:hAnsi="Times New Roman" w:cs="Times New Roman"/>
          <w:sz w:val="24"/>
          <w:szCs w:val="24"/>
        </w:rPr>
        <w:t>аботники, интересы которых представляет первичная профсоюзная организация в лице председателя про</w:t>
      </w:r>
      <w:r w:rsidR="00001ECC">
        <w:rPr>
          <w:rFonts w:ascii="Times New Roman" w:hAnsi="Times New Roman" w:cs="Times New Roman"/>
          <w:sz w:val="24"/>
          <w:szCs w:val="24"/>
        </w:rPr>
        <w:t xml:space="preserve">фсоюзного комитета Гришиной Татьяны Степановны, </w:t>
      </w:r>
      <w:r w:rsidRPr="00032371">
        <w:rPr>
          <w:rFonts w:ascii="Times New Roman" w:hAnsi="Times New Roman" w:cs="Times New Roman"/>
          <w:sz w:val="24"/>
          <w:szCs w:val="24"/>
        </w:rPr>
        <w:t xml:space="preserve">пришли к </w:t>
      </w:r>
      <w:r w:rsidR="00001ECC">
        <w:rPr>
          <w:rFonts w:ascii="Times New Roman" w:hAnsi="Times New Roman" w:cs="Times New Roman"/>
          <w:sz w:val="24"/>
          <w:szCs w:val="24"/>
        </w:rPr>
        <w:t xml:space="preserve">решению о </w:t>
      </w:r>
      <w:r w:rsidRPr="00032371">
        <w:rPr>
          <w:rFonts w:ascii="Times New Roman" w:hAnsi="Times New Roman" w:cs="Times New Roman"/>
          <w:sz w:val="24"/>
          <w:szCs w:val="24"/>
        </w:rPr>
        <w:t xml:space="preserve">необходимости внесения изменений в </w:t>
      </w:r>
      <w:r w:rsidR="00001ECC">
        <w:rPr>
          <w:rFonts w:ascii="Times New Roman" w:hAnsi="Times New Roman" w:cs="Times New Roman"/>
          <w:sz w:val="24"/>
          <w:szCs w:val="24"/>
        </w:rPr>
        <w:t>коллективный договор и заключении настоящего</w:t>
      </w:r>
      <w:r w:rsidRPr="00032371">
        <w:rPr>
          <w:rFonts w:ascii="Times New Roman" w:hAnsi="Times New Roman" w:cs="Times New Roman"/>
          <w:sz w:val="24"/>
          <w:szCs w:val="24"/>
        </w:rPr>
        <w:t xml:space="preserve"> дополнител</w:t>
      </w:r>
      <w:r w:rsidR="00D60C41">
        <w:rPr>
          <w:rFonts w:ascii="Times New Roman" w:hAnsi="Times New Roman" w:cs="Times New Roman"/>
          <w:sz w:val="24"/>
          <w:szCs w:val="24"/>
        </w:rPr>
        <w:t>ьно</w:t>
      </w:r>
      <w:r w:rsidR="00001ECC">
        <w:rPr>
          <w:rFonts w:ascii="Times New Roman" w:hAnsi="Times New Roman" w:cs="Times New Roman"/>
          <w:sz w:val="24"/>
          <w:szCs w:val="24"/>
        </w:rPr>
        <w:t>го</w:t>
      </w:r>
      <w:r w:rsidR="00D60C41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001ECC">
        <w:rPr>
          <w:rFonts w:ascii="Times New Roman" w:hAnsi="Times New Roman" w:cs="Times New Roman"/>
          <w:sz w:val="24"/>
          <w:szCs w:val="24"/>
        </w:rPr>
        <w:t>я</w:t>
      </w:r>
      <w:r w:rsidR="00D60C41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  <w:r w:rsidRPr="00032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7F5" w:rsidRPr="00032371" w:rsidRDefault="003E67F5" w:rsidP="00E45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220" w:rsidRPr="003E67F5" w:rsidRDefault="00E45220" w:rsidP="003E67F5">
      <w:pPr>
        <w:pStyle w:val="a3"/>
        <w:tabs>
          <w:tab w:val="center" w:pos="4677"/>
          <w:tab w:val="left" w:pos="687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7F5">
        <w:rPr>
          <w:rFonts w:ascii="Times New Roman" w:hAnsi="Times New Roman" w:cs="Times New Roman"/>
          <w:sz w:val="24"/>
          <w:szCs w:val="24"/>
        </w:rPr>
        <w:t>Стороны договорились</w:t>
      </w:r>
      <w:r w:rsidR="00D60C41">
        <w:rPr>
          <w:rFonts w:ascii="Times New Roman" w:hAnsi="Times New Roman" w:cs="Times New Roman"/>
          <w:sz w:val="24"/>
          <w:szCs w:val="24"/>
        </w:rPr>
        <w:t xml:space="preserve"> </w:t>
      </w:r>
      <w:r w:rsidRPr="003E67F5">
        <w:rPr>
          <w:rFonts w:ascii="Times New Roman" w:hAnsi="Times New Roman" w:cs="Times New Roman"/>
          <w:sz w:val="24"/>
          <w:szCs w:val="24"/>
        </w:rPr>
        <w:t>внести дополнения и изменения в коллективный договор</w:t>
      </w:r>
    </w:p>
    <w:p w:rsidR="00E45220" w:rsidRDefault="00E45220" w:rsidP="003E6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7F5">
        <w:rPr>
          <w:rFonts w:ascii="Times New Roman" w:hAnsi="Times New Roman" w:cs="Times New Roman"/>
          <w:sz w:val="24"/>
          <w:szCs w:val="24"/>
        </w:rPr>
        <w:t>на 2019 – 2021 гг.</w:t>
      </w:r>
      <w:r w:rsidR="00D60C41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934E5C" w:rsidRPr="00CE422E" w:rsidRDefault="000A25A9" w:rsidP="000A25A9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Liberation Serif"/>
          <w:b/>
          <w:sz w:val="24"/>
          <w:szCs w:val="24"/>
        </w:rPr>
        <w:t xml:space="preserve">      </w:t>
      </w:r>
      <w:r w:rsidR="0017189C" w:rsidRPr="00CE422E">
        <w:rPr>
          <w:rFonts w:ascii="Liberation Serif" w:eastAsia="Times New Roman" w:hAnsi="Liberation Serif" w:cs="Liberation Serif"/>
          <w:b/>
          <w:sz w:val="24"/>
          <w:szCs w:val="24"/>
        </w:rPr>
        <w:t>1.</w:t>
      </w:r>
      <w:r w:rsidR="00934E5C" w:rsidRPr="00CE4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 2.2.2. раздела 2</w:t>
      </w:r>
      <w:r w:rsidR="00934E5C" w:rsidRPr="00CE422E">
        <w:rPr>
          <w:rFonts w:ascii="Times New Roman" w:hAnsi="Times New Roman" w:cs="Times New Roman"/>
          <w:sz w:val="24"/>
          <w:szCs w:val="24"/>
        </w:rPr>
        <w:t>. «Гарантии при заключении и расторжении трудового договора»:</w:t>
      </w:r>
      <w:r w:rsidR="00934E5C" w:rsidRPr="00CE42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4E5C" w:rsidRPr="00CE422E">
        <w:rPr>
          <w:rFonts w:ascii="Times New Roman" w:hAnsi="Times New Roman" w:cs="Times New Roman"/>
          <w:color w:val="000000" w:themeColor="text1"/>
          <w:sz w:val="24"/>
          <w:szCs w:val="24"/>
        </w:rPr>
        <w:t>Преимущественное право на оставление на работе при сокращении численности или штата при равной производительности труда и квалификации, помимо лиц, указанных в ст.ст. 179, 261 ТК РФ, имеют также лица: а) предпенсионного возраста (</w:t>
      </w:r>
      <w:r w:rsidR="00934E5C" w:rsidRPr="007C12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пять лет до пенсии</w:t>
      </w:r>
      <w:r w:rsidR="00934E5C" w:rsidRPr="00CE422E">
        <w:rPr>
          <w:rFonts w:ascii="Times New Roman" w:hAnsi="Times New Roman" w:cs="Times New Roman"/>
          <w:color w:val="000000" w:themeColor="text1"/>
          <w:sz w:val="24"/>
          <w:szCs w:val="24"/>
        </w:rPr>
        <w:t>), проработавшие в организации свыше десяти лет; б) одинокие матери и отцы, воспитывающие детей до 16 лет; в) родители, воспитывающие детей инвалидов до 18 лет; г) награждённые государственными наградами в связи с педагогической деятельностью; д) председатель первичной профсоюзной организации; е) молодые специалисты, имеющие трудовой стаж не менее одного года</w:t>
      </w:r>
      <w:r w:rsidR="00934E5C" w:rsidRPr="00CE42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934E5C" w:rsidRPr="00CE422E" w:rsidRDefault="000A25A9" w:rsidP="000A25A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934E5C" w:rsidRPr="00CE4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934E5C" w:rsidRPr="00CE4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 3.1.14</w:t>
      </w:r>
      <w:r w:rsidR="00934E5C" w:rsidRPr="00CE422E">
        <w:rPr>
          <w:rFonts w:ascii="Times New Roman" w:hAnsi="Times New Roman" w:cs="Times New Roman"/>
          <w:sz w:val="24"/>
          <w:szCs w:val="24"/>
        </w:rPr>
        <w:t>. 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E5C" w:rsidRPr="00CE422E">
        <w:rPr>
          <w:rFonts w:ascii="Times New Roman" w:hAnsi="Times New Roman" w:cs="Times New Roman"/>
          <w:sz w:val="24"/>
          <w:szCs w:val="24"/>
        </w:rPr>
        <w:t>3 «Рабочее время и время отдыха»:</w:t>
      </w:r>
    </w:p>
    <w:p w:rsidR="00934E5C" w:rsidRDefault="00934E5C" w:rsidP="00934E5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22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Предоставлять педагогическим работникам по их заявлениям не реже чем через каждые 10 лет непрерывной педагогической длительный отпуск сроком до одного года (</w:t>
      </w:r>
      <w:r w:rsidRPr="007C12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новая редакция ст. 335 ТК РФ</w:t>
      </w:r>
      <w:r w:rsidRPr="00CE422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B4D0C" w:rsidRPr="007C12F0" w:rsidRDefault="007C12F0" w:rsidP="007C12F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B4D0C" w:rsidRPr="007C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ункт 9.3. </w:t>
      </w:r>
      <w:r w:rsidRPr="00794B8C">
        <w:rPr>
          <w:rFonts w:ascii="Times New Roman" w:hAnsi="Times New Roman" w:cs="Times New Roman"/>
          <w:color w:val="000000" w:themeColor="text1"/>
          <w:sz w:val="24"/>
          <w:szCs w:val="24"/>
        </w:rPr>
        <w:t>раздела 9 «Заключительные положения»</w:t>
      </w:r>
    </w:p>
    <w:p w:rsidR="003B4D0C" w:rsidRDefault="003B4D0C" w:rsidP="003B4D0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и дополнения в коллективный договор до истечения срока действия вносятся только по взаимному согласию сторон, утверждаются на общем собрании (конференции) работников </w:t>
      </w:r>
      <w:r w:rsidRPr="007C12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закрепляются локально-нормативными актами учреждения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25A9" w:rsidRPr="00E41D02" w:rsidRDefault="000A25A9" w:rsidP="003B4D0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12F0" w:rsidRPr="007C12F0" w:rsidRDefault="007C12F0" w:rsidP="007C12F0">
      <w:pPr>
        <w:pStyle w:val="a3"/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2F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2F0"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7C12F0">
        <w:rPr>
          <w:rFonts w:ascii="Times New Roman" w:hAnsi="Times New Roman" w:cs="Times New Roman"/>
          <w:sz w:val="24"/>
          <w:szCs w:val="24"/>
        </w:rPr>
        <w:t xml:space="preserve"> № 1 к коллективному договору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C12F0">
        <w:rPr>
          <w:rFonts w:ascii="Times New Roman" w:hAnsi="Times New Roman" w:cs="Times New Roman"/>
          <w:sz w:val="24"/>
          <w:szCs w:val="24"/>
        </w:rPr>
        <w:t xml:space="preserve"> </w:t>
      </w:r>
      <w:r w:rsidRPr="007C12F0">
        <w:rPr>
          <w:rFonts w:ascii="Times New Roman" w:hAnsi="Times New Roman" w:cs="Times New Roman"/>
          <w:b/>
          <w:sz w:val="24"/>
          <w:szCs w:val="24"/>
        </w:rPr>
        <w:t xml:space="preserve">«Правила внутреннего трудового распорядка МАОУ НШ-ДС № 14» </w:t>
      </w:r>
    </w:p>
    <w:p w:rsidR="003B4D0C" w:rsidRPr="003B4D0C" w:rsidRDefault="000A25A9" w:rsidP="000A25A9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12F0">
        <w:rPr>
          <w:rFonts w:ascii="Times New Roman" w:hAnsi="Times New Roman" w:cs="Times New Roman"/>
          <w:sz w:val="24"/>
          <w:szCs w:val="24"/>
        </w:rPr>
        <w:t>ункт</w:t>
      </w:r>
      <w:r w:rsidR="003B4D0C" w:rsidRPr="003B4D0C">
        <w:rPr>
          <w:rFonts w:ascii="Times New Roman" w:hAnsi="Times New Roman" w:cs="Times New Roman"/>
          <w:sz w:val="24"/>
          <w:szCs w:val="24"/>
        </w:rPr>
        <w:t xml:space="preserve"> 4.1.4. </w:t>
      </w:r>
      <w:r w:rsidR="007C12F0">
        <w:rPr>
          <w:rFonts w:ascii="Times New Roman" w:hAnsi="Times New Roman" w:cs="Times New Roman"/>
          <w:sz w:val="24"/>
          <w:szCs w:val="24"/>
        </w:rPr>
        <w:t xml:space="preserve">раздела 4 «Порядок приёма, перевода и увольнения работников» </w:t>
      </w:r>
      <w:r w:rsidR="003B4D0C" w:rsidRPr="003B4D0C">
        <w:rPr>
          <w:rFonts w:ascii="Times New Roman" w:hAnsi="Times New Roman" w:cs="Times New Roman"/>
          <w:sz w:val="24"/>
          <w:szCs w:val="24"/>
        </w:rPr>
        <w:t>«Правил внутреннего трудов</w:t>
      </w:r>
      <w:r w:rsidR="007C12F0">
        <w:rPr>
          <w:rFonts w:ascii="Times New Roman" w:hAnsi="Times New Roman" w:cs="Times New Roman"/>
          <w:sz w:val="24"/>
          <w:szCs w:val="24"/>
        </w:rPr>
        <w:t>ого распорядка МАОУ НШ-ДС № 14»:</w:t>
      </w:r>
      <w:r w:rsidR="003B4D0C" w:rsidRPr="003B4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D0C" w:rsidRPr="003B4D0C" w:rsidRDefault="003B4D0C" w:rsidP="003B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D0C">
        <w:rPr>
          <w:rFonts w:ascii="Times New Roman" w:hAnsi="Times New Roman" w:cs="Times New Roman"/>
          <w:sz w:val="24"/>
          <w:szCs w:val="24"/>
        </w:rPr>
        <w:t xml:space="preserve">«При заключении трудового договора лицо, поступающее на работу, предъявляет работодателю: </w:t>
      </w:r>
    </w:p>
    <w:p w:rsidR="003B4D0C" w:rsidRPr="003B4D0C" w:rsidRDefault="003B4D0C" w:rsidP="003B4D0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F0">
        <w:rPr>
          <w:rFonts w:ascii="Times New Roman" w:hAnsi="Times New Roman" w:cs="Times New Roman"/>
          <w:b/>
          <w:sz w:val="24"/>
          <w:szCs w:val="24"/>
        </w:rPr>
        <w:t>паспорт или иной документ, удостоверяющий личность</w:t>
      </w:r>
      <w:r w:rsidRPr="003B4D0C">
        <w:rPr>
          <w:rFonts w:ascii="Times New Roman" w:hAnsi="Times New Roman" w:cs="Times New Roman"/>
          <w:sz w:val="24"/>
          <w:szCs w:val="24"/>
        </w:rPr>
        <w:t>;</w:t>
      </w:r>
    </w:p>
    <w:p w:rsidR="003B4D0C" w:rsidRPr="003B4D0C" w:rsidRDefault="003B4D0C" w:rsidP="003B4D0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F0">
        <w:rPr>
          <w:rFonts w:ascii="Times New Roman" w:hAnsi="Times New Roman" w:cs="Times New Roman"/>
          <w:b/>
          <w:sz w:val="24"/>
          <w:szCs w:val="24"/>
        </w:rPr>
        <w:t>трудовую книжку</w:t>
      </w:r>
      <w:r w:rsidRPr="003B4D0C">
        <w:rPr>
          <w:rFonts w:ascii="Times New Roman" w:hAnsi="Times New Roman" w:cs="Times New Roman"/>
          <w:sz w:val="24"/>
          <w:szCs w:val="24"/>
        </w:rPr>
        <w:t xml:space="preserve"> и (или) сведения о трудовой деятельности, за исключением случаев, если трудовой договор заключается впервые, в том числе в форме электронного документа;</w:t>
      </w:r>
    </w:p>
    <w:p w:rsidR="003B4D0C" w:rsidRPr="003B4D0C" w:rsidRDefault="003B4D0C" w:rsidP="003B4D0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F0">
        <w:rPr>
          <w:rFonts w:ascii="Times New Roman" w:hAnsi="Times New Roman" w:cs="Times New Roman"/>
          <w:b/>
          <w:sz w:val="24"/>
          <w:szCs w:val="24"/>
        </w:rPr>
        <w:t>документ, подтверждающий регистрацию</w:t>
      </w:r>
      <w:r w:rsidRPr="003B4D0C">
        <w:rPr>
          <w:rFonts w:ascii="Times New Roman" w:hAnsi="Times New Roman" w:cs="Times New Roman"/>
          <w:sz w:val="24"/>
          <w:szCs w:val="24"/>
        </w:rPr>
        <w:t xml:space="preserve"> в системе индивидуального (персонифицированного) учета, в том числе в форме электронного документа;</w:t>
      </w:r>
    </w:p>
    <w:p w:rsidR="003B4D0C" w:rsidRPr="003B4D0C" w:rsidRDefault="003B4D0C" w:rsidP="003B4D0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F0">
        <w:rPr>
          <w:rFonts w:ascii="Times New Roman" w:hAnsi="Times New Roman" w:cs="Times New Roman"/>
          <w:b/>
          <w:sz w:val="24"/>
          <w:szCs w:val="24"/>
        </w:rPr>
        <w:t>документы воинского учета</w:t>
      </w:r>
      <w:r w:rsidRPr="003B4D0C">
        <w:rPr>
          <w:rFonts w:ascii="Times New Roman" w:hAnsi="Times New Roman" w:cs="Times New Roman"/>
          <w:sz w:val="24"/>
          <w:szCs w:val="24"/>
        </w:rPr>
        <w:t xml:space="preserve"> – для военнообязанных и лиц, подлежащих призыву на военную службу;</w:t>
      </w:r>
    </w:p>
    <w:p w:rsidR="003B4D0C" w:rsidRPr="003B4D0C" w:rsidRDefault="003B4D0C" w:rsidP="003B4D0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F0">
        <w:rPr>
          <w:rFonts w:ascii="Times New Roman" w:hAnsi="Times New Roman" w:cs="Times New Roman"/>
          <w:b/>
          <w:sz w:val="24"/>
          <w:szCs w:val="24"/>
        </w:rPr>
        <w:t>документ об образовании</w:t>
      </w:r>
      <w:r w:rsidRPr="003B4D0C">
        <w:rPr>
          <w:rFonts w:ascii="Times New Roman" w:hAnsi="Times New Roman" w:cs="Times New Roman"/>
          <w:sz w:val="24"/>
          <w:szCs w:val="24"/>
        </w:rPr>
        <w:t xml:space="preserve"> и (или) о квалификации или наличии специальных знаний –  при поступлении на работу, требующую специальных знаний или специальной подготовки;</w:t>
      </w:r>
    </w:p>
    <w:p w:rsidR="003B4D0C" w:rsidRPr="003B4D0C" w:rsidRDefault="003B4D0C" w:rsidP="003B4D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D0C">
        <w:rPr>
          <w:rFonts w:ascii="Times New Roman" w:hAnsi="Times New Roman" w:cs="Times New Roman"/>
          <w:color w:val="000000"/>
          <w:sz w:val="24"/>
          <w:szCs w:val="24"/>
        </w:rPr>
        <w:t>(в ред. Федерального закона)</w:t>
      </w:r>
    </w:p>
    <w:p w:rsidR="003B4D0C" w:rsidRPr="003B4D0C" w:rsidRDefault="003B4D0C" w:rsidP="003B4D0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F0">
        <w:rPr>
          <w:rFonts w:ascii="Times New Roman" w:hAnsi="Times New Roman" w:cs="Times New Roman"/>
          <w:b/>
          <w:sz w:val="24"/>
          <w:szCs w:val="24"/>
        </w:rPr>
        <w:lastRenderedPageBreak/>
        <w:t>справку о наличии (отсутствии) судимости</w:t>
      </w:r>
      <w:r w:rsidRPr="003B4D0C">
        <w:rPr>
          <w:rFonts w:ascii="Times New Roman" w:hAnsi="Times New Roman" w:cs="Times New Roman"/>
          <w:sz w:val="24"/>
          <w:szCs w:val="24"/>
        </w:rPr>
        <w:t xml:space="preserve">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не допускаются лица, имеющие или имевшие судимость, подвергающиеся или подвергавшиеся уголовному преследованию;</w:t>
      </w:r>
    </w:p>
    <w:p w:rsidR="003B4D0C" w:rsidRPr="003B4D0C" w:rsidRDefault="003B4D0C" w:rsidP="003B4D0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F0">
        <w:rPr>
          <w:rFonts w:ascii="Times New Roman" w:hAnsi="Times New Roman" w:cs="Times New Roman"/>
          <w:b/>
          <w:sz w:val="24"/>
          <w:szCs w:val="24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</w:t>
      </w:r>
      <w:r w:rsidRPr="003B4D0C">
        <w:rPr>
          <w:rFonts w:ascii="Times New Roman" w:hAnsi="Times New Roman" w:cs="Times New Roman"/>
          <w:sz w:val="24"/>
          <w:szCs w:val="24"/>
        </w:rPr>
        <w:t xml:space="preserve"> без назначения врача либо новых потенциально опасных психоактивных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</w:t>
      </w:r>
      <w:r w:rsidR="007C12F0">
        <w:rPr>
          <w:rFonts w:ascii="Times New Roman" w:hAnsi="Times New Roman" w:cs="Times New Roman"/>
          <w:sz w:val="24"/>
          <w:szCs w:val="24"/>
        </w:rPr>
        <w:t xml:space="preserve">ванию в сфере внутренних дел, – </w:t>
      </w:r>
      <w:r w:rsidRPr="003B4D0C">
        <w:rPr>
          <w:rFonts w:ascii="Times New Roman" w:hAnsi="Times New Roman" w:cs="Times New Roman"/>
          <w:sz w:val="24"/>
          <w:szCs w:val="24"/>
        </w:rPr>
        <w:t>при поступлении на работу, связанную с деятельностью, к осуществлению которой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наказанию».</w:t>
      </w:r>
    </w:p>
    <w:p w:rsidR="003B4D0C" w:rsidRPr="007C12F0" w:rsidRDefault="000A25A9" w:rsidP="000A25A9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0A2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3B4D0C" w:rsidRPr="007C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4.1.6 </w:t>
      </w:r>
      <w:r w:rsidR="007C12F0">
        <w:rPr>
          <w:rFonts w:ascii="Times New Roman" w:hAnsi="Times New Roman" w:cs="Times New Roman"/>
          <w:sz w:val="24"/>
          <w:szCs w:val="24"/>
        </w:rPr>
        <w:t xml:space="preserve">раздела 4 «Порядок приёма, перевода и увольнения работников» </w:t>
      </w:r>
      <w:r w:rsidR="007C12F0" w:rsidRPr="003B4D0C">
        <w:rPr>
          <w:rFonts w:ascii="Times New Roman" w:hAnsi="Times New Roman" w:cs="Times New Roman"/>
          <w:sz w:val="24"/>
          <w:szCs w:val="24"/>
        </w:rPr>
        <w:t>«Правил внутреннего трудов</w:t>
      </w:r>
      <w:r w:rsidR="007C12F0">
        <w:rPr>
          <w:rFonts w:ascii="Times New Roman" w:hAnsi="Times New Roman" w:cs="Times New Roman"/>
          <w:sz w:val="24"/>
          <w:szCs w:val="24"/>
        </w:rPr>
        <w:t>ого распорядка МАОУ НШ-ДС № 14»:</w:t>
      </w:r>
    </w:p>
    <w:p w:rsidR="003B4D0C" w:rsidRPr="003B4D0C" w:rsidRDefault="003B4D0C" w:rsidP="003B4D0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0C">
        <w:rPr>
          <w:rFonts w:ascii="Times New Roman" w:hAnsi="Times New Roman" w:cs="Times New Roman"/>
          <w:sz w:val="24"/>
          <w:szCs w:val="24"/>
        </w:rPr>
        <w:t xml:space="preserve">«После подписания трудового договора, директор организации издаёт приказ о приёме на работу, который доводится до сведения работника под расписку в трёхдневный срок </w:t>
      </w:r>
      <w:r w:rsidRPr="007C12F0">
        <w:rPr>
          <w:rFonts w:ascii="Times New Roman" w:hAnsi="Times New Roman" w:cs="Times New Roman"/>
          <w:b/>
          <w:sz w:val="24"/>
          <w:szCs w:val="24"/>
        </w:rPr>
        <w:t>со дня фактического начала работы</w:t>
      </w:r>
      <w:r w:rsidRPr="003B4D0C">
        <w:rPr>
          <w:rFonts w:ascii="Times New Roman" w:hAnsi="Times New Roman" w:cs="Times New Roman"/>
          <w:sz w:val="24"/>
          <w:szCs w:val="24"/>
        </w:rPr>
        <w:t>.</w:t>
      </w:r>
      <w:r w:rsidRPr="003B4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D0C">
        <w:rPr>
          <w:rFonts w:ascii="Times New Roman" w:hAnsi="Times New Roman" w:cs="Times New Roman"/>
          <w:sz w:val="24"/>
          <w:szCs w:val="24"/>
        </w:rPr>
        <w:t>В нём должны быть указаны наименование должности в соответствии с Единым тарификационным справочником или  штатным расписанием и условия оплаты труда. По требованию работника работодатель обязан выдать ему заверенную копию указанного приказа</w:t>
      </w:r>
      <w:r w:rsidR="007C12F0">
        <w:rPr>
          <w:rFonts w:ascii="Times New Roman" w:hAnsi="Times New Roman" w:cs="Times New Roman"/>
          <w:sz w:val="24"/>
          <w:szCs w:val="24"/>
        </w:rPr>
        <w:t>»</w:t>
      </w:r>
      <w:r w:rsidRPr="003B4D0C">
        <w:rPr>
          <w:rFonts w:ascii="Times New Roman" w:hAnsi="Times New Roman" w:cs="Times New Roman"/>
          <w:sz w:val="24"/>
          <w:szCs w:val="24"/>
        </w:rPr>
        <w:t>.</w:t>
      </w:r>
    </w:p>
    <w:p w:rsidR="00001ECC" w:rsidRPr="00001ECC" w:rsidRDefault="000A25A9" w:rsidP="000A25A9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A25A9">
        <w:rPr>
          <w:rFonts w:ascii="Times New Roman" w:hAnsi="Times New Roman" w:cs="Times New Roman"/>
          <w:b/>
          <w:sz w:val="24"/>
          <w:szCs w:val="24"/>
        </w:rPr>
        <w:t>6.</w:t>
      </w:r>
      <w:r w:rsidR="003B4D0C" w:rsidRPr="003B4D0C">
        <w:rPr>
          <w:rFonts w:ascii="Times New Roman" w:hAnsi="Times New Roman" w:cs="Times New Roman"/>
          <w:sz w:val="24"/>
          <w:szCs w:val="24"/>
        </w:rPr>
        <w:t xml:space="preserve">первый абзац пункта 5.1.19. раздел </w:t>
      </w:r>
      <w:r w:rsidR="003950A1" w:rsidRPr="003B4D0C">
        <w:rPr>
          <w:rFonts w:ascii="Times New Roman" w:hAnsi="Times New Roman" w:cs="Times New Roman"/>
          <w:sz w:val="24"/>
          <w:szCs w:val="24"/>
        </w:rPr>
        <w:t>V</w:t>
      </w:r>
      <w:r w:rsidR="003950A1" w:rsidRPr="003B4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3B4D0C" w:rsidRPr="003B4D0C">
        <w:rPr>
          <w:rFonts w:ascii="Times New Roman" w:hAnsi="Times New Roman" w:cs="Times New Roman"/>
          <w:color w:val="000000" w:themeColor="text1"/>
          <w:sz w:val="24"/>
          <w:szCs w:val="24"/>
        </w:rPr>
        <w:t>Рабочее время и время отдыха»</w:t>
      </w:r>
    </w:p>
    <w:p w:rsidR="003B4D0C" w:rsidRPr="003B4D0C" w:rsidRDefault="003B4D0C" w:rsidP="00001ECC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0C">
        <w:rPr>
          <w:rFonts w:ascii="Times New Roman" w:hAnsi="Times New Roman" w:cs="Times New Roman"/>
          <w:sz w:val="24"/>
          <w:szCs w:val="24"/>
        </w:rPr>
        <w:t xml:space="preserve">«Очередность предоставления ежегодных оплачиваемых отпусков определяется в соответствии с графиком отпусков, утверждаемым администрацией образовательной организации, </w:t>
      </w:r>
      <w:r w:rsidRPr="00001ECC">
        <w:rPr>
          <w:rFonts w:ascii="Times New Roman" w:hAnsi="Times New Roman" w:cs="Times New Roman"/>
          <w:b/>
          <w:sz w:val="24"/>
          <w:szCs w:val="24"/>
        </w:rPr>
        <w:t>с учетом мнения профсоюза</w:t>
      </w:r>
      <w:r w:rsidRPr="003B4D0C">
        <w:rPr>
          <w:rFonts w:ascii="Times New Roman" w:hAnsi="Times New Roman" w:cs="Times New Roman"/>
          <w:sz w:val="24"/>
          <w:szCs w:val="24"/>
        </w:rPr>
        <w:t>.</w:t>
      </w:r>
    </w:p>
    <w:p w:rsidR="00934E5C" w:rsidRPr="00235667" w:rsidRDefault="00934E5C" w:rsidP="00934E5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4E5C" w:rsidRDefault="00934E5C" w:rsidP="0017189C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</w:rPr>
      </w:pPr>
    </w:p>
    <w:p w:rsidR="000A25A9" w:rsidRPr="00032371" w:rsidRDefault="003950A1" w:rsidP="00395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5A9" w:rsidRPr="00032371">
        <w:rPr>
          <w:rFonts w:ascii="Times New Roman" w:hAnsi="Times New Roman" w:cs="Times New Roman"/>
          <w:sz w:val="24"/>
          <w:szCs w:val="24"/>
        </w:rPr>
        <w:t>Условия коллективного договора, не затронутые настоящим дополнительным соглашением, остаются неизменными.</w:t>
      </w:r>
    </w:p>
    <w:p w:rsidR="000A25A9" w:rsidRPr="00032371" w:rsidRDefault="000A25A9" w:rsidP="00395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371">
        <w:rPr>
          <w:rFonts w:ascii="Times New Roman" w:hAnsi="Times New Roman" w:cs="Times New Roman"/>
          <w:sz w:val="24"/>
          <w:szCs w:val="24"/>
        </w:rPr>
        <w:t xml:space="preserve">   Дополнительное соглашение о внесении изменений и дополнений в коллективный договор вступает в силу с момента его принятия.</w:t>
      </w:r>
    </w:p>
    <w:p w:rsidR="000A25A9" w:rsidRPr="00032371" w:rsidRDefault="000A25A9" w:rsidP="00395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371">
        <w:rPr>
          <w:rFonts w:ascii="Times New Roman" w:hAnsi="Times New Roman" w:cs="Times New Roman"/>
          <w:sz w:val="24"/>
          <w:szCs w:val="24"/>
        </w:rPr>
        <w:t xml:space="preserve">    Настоящее дополнительное соглашение является неотъемлемой частью коллективного договора Муниципального автономного общеобразовательного учреждения «Начальная школа-детский сад № 14» на 2019-2021 годы.</w:t>
      </w:r>
    </w:p>
    <w:p w:rsidR="000A25A9" w:rsidRPr="00E45220" w:rsidRDefault="000A25A9" w:rsidP="003950A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4E5C" w:rsidRDefault="00934E5C" w:rsidP="0017189C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</w:rPr>
      </w:pPr>
    </w:p>
    <w:p w:rsidR="00934E5C" w:rsidRDefault="00934E5C" w:rsidP="0017189C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</w:rPr>
      </w:pPr>
    </w:p>
    <w:p w:rsidR="00934E5C" w:rsidRDefault="00934E5C" w:rsidP="0017189C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</w:rPr>
      </w:pPr>
    </w:p>
    <w:p w:rsidR="00934E5C" w:rsidRDefault="00934E5C" w:rsidP="0017189C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</w:rPr>
      </w:pPr>
    </w:p>
    <w:p w:rsidR="00934E5C" w:rsidRDefault="00934E5C" w:rsidP="0017189C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</w:rPr>
      </w:pPr>
    </w:p>
    <w:p w:rsidR="00934E5C" w:rsidRDefault="00934E5C" w:rsidP="0017189C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</w:rPr>
      </w:pPr>
    </w:p>
    <w:p w:rsidR="00235667" w:rsidRPr="00235667" w:rsidRDefault="00235667" w:rsidP="0023566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235667" w:rsidRPr="00235667" w:rsidSect="005B41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0CC1"/>
    <w:multiLevelType w:val="hybridMultilevel"/>
    <w:tmpl w:val="509A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C363F"/>
    <w:multiLevelType w:val="hybridMultilevel"/>
    <w:tmpl w:val="546AC01C"/>
    <w:lvl w:ilvl="0" w:tplc="3B50D71E">
      <w:start w:val="1"/>
      <w:numFmt w:val="decimal"/>
      <w:lvlText w:val="%1."/>
      <w:lvlJc w:val="left"/>
      <w:pPr>
        <w:ind w:left="1669" w:hanging="9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7A5D95"/>
    <w:multiLevelType w:val="multilevel"/>
    <w:tmpl w:val="1D606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DC486D"/>
    <w:multiLevelType w:val="hybridMultilevel"/>
    <w:tmpl w:val="D3AA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3082D"/>
    <w:multiLevelType w:val="hybridMultilevel"/>
    <w:tmpl w:val="2AC63C74"/>
    <w:lvl w:ilvl="0" w:tplc="7D243B2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36B39"/>
    <w:multiLevelType w:val="hybridMultilevel"/>
    <w:tmpl w:val="2BD292AE"/>
    <w:lvl w:ilvl="0" w:tplc="AAD8B9A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A40D1"/>
    <w:multiLevelType w:val="hybridMultilevel"/>
    <w:tmpl w:val="C5528A12"/>
    <w:lvl w:ilvl="0" w:tplc="208A982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972A82"/>
    <w:multiLevelType w:val="hybridMultilevel"/>
    <w:tmpl w:val="B276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104"/>
    <w:multiLevelType w:val="hybridMultilevel"/>
    <w:tmpl w:val="D35C2250"/>
    <w:lvl w:ilvl="0" w:tplc="AE6AC8E4">
      <w:start w:val="3"/>
      <w:numFmt w:val="decimal"/>
      <w:lvlText w:val="%1.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D74"/>
    <w:rsid w:val="00001ECC"/>
    <w:rsid w:val="00022D54"/>
    <w:rsid w:val="000A25A9"/>
    <w:rsid w:val="0016238D"/>
    <w:rsid w:val="0017189C"/>
    <w:rsid w:val="001C57F2"/>
    <w:rsid w:val="00222ACC"/>
    <w:rsid w:val="00235667"/>
    <w:rsid w:val="00292CAD"/>
    <w:rsid w:val="002F3681"/>
    <w:rsid w:val="003950A1"/>
    <w:rsid w:val="003B4D0C"/>
    <w:rsid w:val="003E67F5"/>
    <w:rsid w:val="004F4DED"/>
    <w:rsid w:val="00512806"/>
    <w:rsid w:val="00530E4A"/>
    <w:rsid w:val="0058433E"/>
    <w:rsid w:val="005B4141"/>
    <w:rsid w:val="006B671C"/>
    <w:rsid w:val="007832A0"/>
    <w:rsid w:val="007B0A77"/>
    <w:rsid w:val="007C12F0"/>
    <w:rsid w:val="007E13D9"/>
    <w:rsid w:val="008E0D74"/>
    <w:rsid w:val="008E7A98"/>
    <w:rsid w:val="00934E5C"/>
    <w:rsid w:val="00955F67"/>
    <w:rsid w:val="00A84F70"/>
    <w:rsid w:val="00C52C9A"/>
    <w:rsid w:val="00CE422E"/>
    <w:rsid w:val="00D60C41"/>
    <w:rsid w:val="00E45220"/>
    <w:rsid w:val="00E76BD1"/>
    <w:rsid w:val="00E9378E"/>
    <w:rsid w:val="00FE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ED08"/>
  <w15:docId w15:val="{38E19DD4-BF5C-4A57-970F-0D2B639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C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ACC"/>
    <w:pPr>
      <w:spacing w:after="0" w:line="240" w:lineRule="auto"/>
    </w:pPr>
    <w:rPr>
      <w:lang w:eastAsia="ru-RU"/>
    </w:rPr>
  </w:style>
  <w:style w:type="character" w:styleId="a4">
    <w:name w:val="Hyperlink"/>
    <w:basedOn w:val="a0"/>
    <w:uiPriority w:val="99"/>
    <w:rsid w:val="00222ACC"/>
    <w:rPr>
      <w:color w:val="0000FF"/>
      <w:u w:val="single"/>
    </w:rPr>
  </w:style>
  <w:style w:type="table" w:styleId="a5">
    <w:name w:val="Table Grid"/>
    <w:basedOn w:val="a1"/>
    <w:uiPriority w:val="59"/>
    <w:rsid w:val="002F3681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F36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D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lera-пк</cp:lastModifiedBy>
  <cp:revision>12</cp:revision>
  <cp:lastPrinted>2020-03-17T10:27:00Z</cp:lastPrinted>
  <dcterms:created xsi:type="dcterms:W3CDTF">2019-08-14T04:21:00Z</dcterms:created>
  <dcterms:modified xsi:type="dcterms:W3CDTF">2021-07-27T09:19:00Z</dcterms:modified>
</cp:coreProperties>
</file>