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B2" w:rsidRDefault="00040DB2" w:rsidP="00C82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User\Desktop\сегодня\РАБОЧИЕ ПРОГРАММЫ ПО ВНЕУРОЧНОЙ ДЕЯТЕЛЬНОСТИ\ПДФ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годня\РАБОЧИЕ ПРОГРАММЫ ПО ВНЕУРОЧНОЙ ДЕЯТЕЛЬНОСТИ\ПДФ\Scan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B2" w:rsidRDefault="00040DB2" w:rsidP="00C82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E08" w:rsidRDefault="00316E08" w:rsidP="00316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D8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16E08" w:rsidRDefault="00316E08" w:rsidP="00316E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экономическое образование является одним из факторов, оказывающих влияние личности ребенка в его отношении  к материальным ценностям. Реальность нашего времени требует, что бы уже младший школьник знал, что такое потребности и ограниченность возможностей их удовлетворения, осознанный (экономически рациональный) выбор, представлял предназначение денег, понимал, из чего складывается бюджет семьи, что такое цена товара. Поэтому очень важно именно в это время правильно преподнести детям ту экономику, с которой они сталкиваются в реальной жизни.</w:t>
      </w:r>
    </w:p>
    <w:p w:rsidR="00316E08" w:rsidRDefault="00316E08" w:rsidP="00316E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экономики в начальной школе носит пропедевтический характер и подготавливает младших школьников к изучению экономического компонента; «Обществознание», «География», «Технология». «История» «Экономика» в основной школе.</w:t>
      </w:r>
    </w:p>
    <w:p w:rsidR="00316E08" w:rsidRDefault="00316E08" w:rsidP="00316E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содержания учебного курса подчиняется следующим принципам:</w:t>
      </w:r>
    </w:p>
    <w:p w:rsidR="00316E08" w:rsidRDefault="00316E08" w:rsidP="00316E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наглядно-образного характера мышления младших школьников. В содержании программы по экономике вошли те явления, с которыми обучающиеся сталкиваются в жизни. Это позволяет решить задачу актуализации их жизненного опыта.</w:t>
      </w:r>
    </w:p>
    <w:p w:rsidR="00316E08" w:rsidRDefault="00316E08" w:rsidP="00316E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потребности ребенка младшего школьного возраста и его интерес к разным сферам социальной жизни. В связи с этим одной из важных задач является развитие ценных ориентаций в экономической сфере.</w:t>
      </w:r>
    </w:p>
    <w:p w:rsidR="00316E08" w:rsidRDefault="00316E08" w:rsidP="00316E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EE2">
        <w:rPr>
          <w:rFonts w:ascii="Times New Roman" w:hAnsi="Times New Roman" w:cs="Times New Roman"/>
          <w:sz w:val="24"/>
          <w:szCs w:val="24"/>
        </w:rPr>
        <w:t xml:space="preserve">Преемственность и перспективность. В процессе изучения программы по экономике у младших школьников закладываются предпосылки для развития </w:t>
      </w:r>
      <w:r>
        <w:rPr>
          <w:rFonts w:ascii="Times New Roman" w:hAnsi="Times New Roman" w:cs="Times New Roman"/>
          <w:sz w:val="24"/>
          <w:szCs w:val="24"/>
        </w:rPr>
        <w:t>мышления, необходимого для ориентации в современных рыночных условиях жизни, создаются условия для приобретения ими элементарных экономических представлений, на базе которых в основной и старшей школе формируются экономические понятия.</w:t>
      </w:r>
    </w:p>
    <w:p w:rsidR="00316E08" w:rsidRDefault="00316E08" w:rsidP="00316E08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специфики младшего школьного возраста основной целью обучения экономике обучающихся младших классов является формирование </w:t>
      </w:r>
      <w:r w:rsidRPr="00144EE2">
        <w:rPr>
          <w:rFonts w:ascii="Times New Roman" w:hAnsi="Times New Roman" w:cs="Times New Roman"/>
          <w:sz w:val="24"/>
          <w:szCs w:val="24"/>
        </w:rPr>
        <w:t>ценностных ориентаций в экономической сфере.</w:t>
      </w:r>
    </w:p>
    <w:p w:rsidR="00316E08" w:rsidRPr="000F7FA3" w:rsidRDefault="00316E08" w:rsidP="00316E08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поставленной цели предлагается факультативн</w:t>
      </w:r>
      <w:r w:rsidR="00B90378">
        <w:rPr>
          <w:rFonts w:ascii="Times New Roman" w:hAnsi="Times New Roman" w:cs="Times New Roman"/>
          <w:sz w:val="24"/>
          <w:szCs w:val="24"/>
        </w:rPr>
        <w:t xml:space="preserve">ый курс «Экономика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6E08" w:rsidRPr="00F01DAC" w:rsidRDefault="00316E08" w:rsidP="00316E08">
      <w:pPr>
        <w:pStyle w:val="a5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DAC">
        <w:rPr>
          <w:rFonts w:ascii="Times New Roman" w:hAnsi="Times New Roman" w:cs="Times New Roman"/>
          <w:i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i/>
          <w:sz w:val="24"/>
          <w:szCs w:val="24"/>
        </w:rPr>
        <w:t>учебного курса</w:t>
      </w:r>
      <w:r w:rsidRPr="00F01DAC">
        <w:rPr>
          <w:rFonts w:ascii="Times New Roman" w:hAnsi="Times New Roman" w:cs="Times New Roman"/>
          <w:i/>
          <w:sz w:val="24"/>
          <w:szCs w:val="24"/>
        </w:rPr>
        <w:t>.</w:t>
      </w:r>
    </w:p>
    <w:p w:rsidR="00316E08" w:rsidRDefault="00316E08" w:rsidP="00316E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программы учебного курса представляет собой систему содержательных линий. Она построена таким образом, что каждая предыдущая является  основой для изуче</w:t>
      </w:r>
      <w:r w:rsidRPr="00707E64">
        <w:rPr>
          <w:rFonts w:ascii="Times New Roman" w:hAnsi="Times New Roman" w:cs="Times New Roman"/>
          <w:i/>
          <w:sz w:val="24"/>
          <w:szCs w:val="24"/>
        </w:rPr>
        <w:t>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07E64"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 w:rsidRPr="00707E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07E64">
        <w:rPr>
          <w:rFonts w:ascii="Times New Roman" w:hAnsi="Times New Roman" w:cs="Times New Roman"/>
          <w:sz w:val="24"/>
          <w:szCs w:val="24"/>
        </w:rPr>
        <w:t xml:space="preserve">Программа раскрывает содержание </w:t>
      </w:r>
      <w:r>
        <w:rPr>
          <w:rFonts w:ascii="Times New Roman" w:hAnsi="Times New Roman" w:cs="Times New Roman"/>
          <w:sz w:val="24"/>
          <w:szCs w:val="24"/>
        </w:rPr>
        <w:t>учебного курса</w:t>
      </w:r>
      <w:r w:rsidRPr="00707E64">
        <w:rPr>
          <w:rFonts w:ascii="Times New Roman" w:hAnsi="Times New Roman" w:cs="Times New Roman"/>
          <w:sz w:val="24"/>
          <w:szCs w:val="24"/>
        </w:rPr>
        <w:t xml:space="preserve"> «Экономика», ее изучение дает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E08" w:rsidRDefault="00316E08" w:rsidP="00316E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обучающихся представление об экономике как сфере деятельности человека, связанной с проблемой удовлетворения его потребностей:</w:t>
      </w:r>
    </w:p>
    <w:p w:rsidR="00316E08" w:rsidRDefault="00316E08" w:rsidP="00316E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осознание младшими школьниками взаимосвязи труда человека с его результатами, приложенных усилий с успешностью деятельности.</w:t>
      </w:r>
    </w:p>
    <w:p w:rsidR="00316E08" w:rsidRDefault="00316E08" w:rsidP="00316E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потребительской культуры.</w:t>
      </w:r>
    </w:p>
    <w:p w:rsidR="00316E08" w:rsidRDefault="00316E08" w:rsidP="00316E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активный словарь </w:t>
      </w:r>
      <w:r w:rsidR="00B90378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ащихся, включая в него экономические термины.</w:t>
      </w:r>
    </w:p>
    <w:p w:rsidR="00316E08" w:rsidRDefault="00316E08" w:rsidP="00316E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освоению на информационном и эмпирическом уровне новых социальных ролей – «покупатель, потребитель».</w:t>
      </w:r>
    </w:p>
    <w:p w:rsidR="00316E08" w:rsidRDefault="00316E08" w:rsidP="00316E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бережливость, экономность, трудолюбие, щедрость.</w:t>
      </w:r>
    </w:p>
    <w:p w:rsidR="00316E08" w:rsidRPr="000F7FA3" w:rsidRDefault="00316E08" w:rsidP="00316E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Показать необходимость человеческих знаний и образования для формирования нового информационного общества и создания инновационной экономической культуры.</w:t>
      </w:r>
    </w:p>
    <w:p w:rsidR="00316E08" w:rsidRPr="00BA03A6" w:rsidRDefault="00316E08" w:rsidP="00316E08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03A6">
        <w:rPr>
          <w:rFonts w:ascii="Times New Roman" w:hAnsi="Times New Roman" w:cs="Times New Roman"/>
          <w:i/>
          <w:sz w:val="24"/>
          <w:szCs w:val="24"/>
        </w:rPr>
        <w:t>Мес</w:t>
      </w:r>
      <w:r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B90378">
        <w:rPr>
          <w:rFonts w:ascii="Times New Roman" w:hAnsi="Times New Roman" w:cs="Times New Roman"/>
          <w:i/>
          <w:sz w:val="24"/>
          <w:szCs w:val="24"/>
        </w:rPr>
        <w:t xml:space="preserve">факультативного </w:t>
      </w:r>
      <w:r>
        <w:rPr>
          <w:rFonts w:ascii="Times New Roman" w:hAnsi="Times New Roman" w:cs="Times New Roman"/>
          <w:i/>
          <w:sz w:val="24"/>
          <w:szCs w:val="24"/>
        </w:rPr>
        <w:t>курса в учебном плане.</w:t>
      </w:r>
    </w:p>
    <w:p w:rsidR="00316E08" w:rsidRDefault="00316E08" w:rsidP="00316E08">
      <w:pPr>
        <w:jc w:val="both"/>
        <w:rPr>
          <w:rFonts w:ascii="Times New Roman" w:hAnsi="Times New Roman" w:cs="Times New Roman"/>
          <w:sz w:val="24"/>
          <w:szCs w:val="24"/>
        </w:rPr>
      </w:pPr>
      <w:r w:rsidRPr="00BA03A6">
        <w:rPr>
          <w:rFonts w:ascii="Times New Roman" w:hAnsi="Times New Roman" w:cs="Times New Roman"/>
          <w:sz w:val="24"/>
          <w:szCs w:val="24"/>
        </w:rPr>
        <w:t xml:space="preserve"> Программой предусмотрено проведение занятий по экономике в</w:t>
      </w:r>
      <w:r w:rsidR="00B903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378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урочной</w:t>
      </w:r>
      <w:r w:rsidRPr="00BA03A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90378">
        <w:rPr>
          <w:rFonts w:ascii="Times New Roman" w:hAnsi="Times New Roman" w:cs="Times New Roman"/>
          <w:sz w:val="24"/>
          <w:szCs w:val="24"/>
        </w:rPr>
        <w:t xml:space="preserve"> </w:t>
      </w:r>
      <w:r w:rsidRPr="00BA03A6">
        <w:rPr>
          <w:rFonts w:ascii="Times New Roman" w:hAnsi="Times New Roman" w:cs="Times New Roman"/>
          <w:sz w:val="24"/>
          <w:szCs w:val="24"/>
        </w:rPr>
        <w:t xml:space="preserve"> в </w:t>
      </w:r>
      <w:r w:rsidR="00B90378">
        <w:rPr>
          <w:rFonts w:ascii="Times New Roman" w:hAnsi="Times New Roman" w:cs="Times New Roman"/>
          <w:sz w:val="24"/>
          <w:szCs w:val="24"/>
        </w:rPr>
        <w:t>4 классе – 0,5 часа (</w:t>
      </w:r>
      <w:r>
        <w:rPr>
          <w:rFonts w:ascii="Times New Roman" w:hAnsi="Times New Roman" w:cs="Times New Roman"/>
          <w:sz w:val="24"/>
          <w:szCs w:val="24"/>
        </w:rPr>
        <w:t>1 раз в 2 недели)</w:t>
      </w:r>
    </w:p>
    <w:p w:rsidR="00316E08" w:rsidRDefault="00316E08" w:rsidP="00316E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как групповая,</w:t>
      </w:r>
      <w:r w:rsidR="00B9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и индивидуальная формы организации обучения. Каждый раздел программы</w:t>
      </w:r>
      <w:r w:rsidR="00B9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 использования игровой деятельности: работа с текстами и иллюстрациями, познавательными заданиями, игры ролевые, дидактические и имитационные, учебные задания.</w:t>
      </w:r>
    </w:p>
    <w:p w:rsidR="00316E08" w:rsidRPr="00F02855" w:rsidRDefault="00316E08" w:rsidP="00316E08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855">
        <w:rPr>
          <w:rFonts w:ascii="Times New Roman" w:hAnsi="Times New Roman" w:cs="Times New Roman"/>
          <w:i/>
          <w:sz w:val="24"/>
          <w:szCs w:val="24"/>
        </w:rPr>
        <w:t xml:space="preserve">Ценностные ориентиры содержания </w:t>
      </w:r>
      <w:r>
        <w:rPr>
          <w:rFonts w:ascii="Times New Roman" w:hAnsi="Times New Roman" w:cs="Times New Roman"/>
          <w:i/>
          <w:sz w:val="24"/>
          <w:szCs w:val="24"/>
        </w:rPr>
        <w:t>учебного курса</w:t>
      </w:r>
      <w:r w:rsidRPr="00F02855">
        <w:rPr>
          <w:rFonts w:ascii="Times New Roman" w:hAnsi="Times New Roman" w:cs="Times New Roman"/>
          <w:i/>
          <w:sz w:val="24"/>
          <w:szCs w:val="24"/>
        </w:rPr>
        <w:t>.</w:t>
      </w:r>
    </w:p>
    <w:p w:rsidR="00316E08" w:rsidRDefault="00316E08" w:rsidP="00316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экономического образования обучающиеся получают представления о богатстве окружающего мира, воплощенном в природе, искусстве. Младшие школьники начинают осознавать зависимость благосостояния общества и человека, удовлетворения его потребностей от уровня образования, познают значение природных бога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тств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человека, проникаются бережным отношением к природе и всем видам  ресурсов, подходят</w:t>
      </w:r>
      <w:r w:rsidR="00B9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пониманию результата труда людей.</w:t>
      </w:r>
    </w:p>
    <w:p w:rsidR="00316E08" w:rsidRDefault="00316E08" w:rsidP="00316E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7F4">
        <w:rPr>
          <w:rFonts w:ascii="Times New Roman" w:hAnsi="Times New Roman" w:cs="Times New Roman"/>
          <w:i/>
          <w:sz w:val="24"/>
          <w:szCs w:val="24"/>
        </w:rPr>
        <w:t xml:space="preserve">Личностные, </w:t>
      </w:r>
      <w:proofErr w:type="spellStart"/>
      <w:r w:rsidRPr="007B67F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B67F4">
        <w:rPr>
          <w:rFonts w:ascii="Times New Roman" w:hAnsi="Times New Roman" w:cs="Times New Roman"/>
          <w:i/>
          <w:sz w:val="24"/>
          <w:szCs w:val="24"/>
        </w:rPr>
        <w:t xml:space="preserve"> и предметные результаты </w:t>
      </w:r>
      <w:r>
        <w:rPr>
          <w:rFonts w:ascii="Times New Roman" w:hAnsi="Times New Roman" w:cs="Times New Roman"/>
          <w:i/>
          <w:sz w:val="24"/>
          <w:szCs w:val="24"/>
        </w:rPr>
        <w:t>освоения программы учебного предмета</w:t>
      </w:r>
    </w:p>
    <w:p w:rsidR="00316E08" w:rsidRDefault="00316E08" w:rsidP="00316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изучении факультатива ученики получают знания о семье как экономической единице общества, о важности взаимопомощи, поддержки между членами в решении экономических вопросов. Обучающиеся узнают, что представляют собой такие качества личности, как экономность, бережливость. Изучая тему «Труд» осознают, что важно бережно относиться к вещам, так как они представляют собой продукт труда многих людей. Таким образом, актуализируются их представления о бережливости, аккуратности, уважение к человеческому труду. Тема «Богатство и бедность» поднимают вопросы этики»  отношение к богатству, милосердию.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представлены в содержании программы в разделе «Универсальные учебные действия».</w:t>
      </w:r>
    </w:p>
    <w:p w:rsidR="00B90378" w:rsidRDefault="00B90378" w:rsidP="00316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378" w:rsidRDefault="00B90378" w:rsidP="00316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378" w:rsidRDefault="00B90378" w:rsidP="00316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378" w:rsidRDefault="00B90378" w:rsidP="00316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378" w:rsidRDefault="00B90378" w:rsidP="00316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378" w:rsidRDefault="00B90378" w:rsidP="00316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E08" w:rsidRDefault="00316E08" w:rsidP="00316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2DC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316E08" w:rsidRDefault="00316E08" w:rsidP="00316E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316E08" w:rsidRDefault="00316E08" w:rsidP="00316E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и бедность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создается богатство. Источники богатства государства: природные ресурсы (земли, полезные ископаемые, реки, леса). Источники богатства человека: результаты трудовой деятельности, знания, умения, предприимчивость.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Открытия и изобретения. Создание новых технологий. Важность знания в создании богатства. Ценности материальные и нематериальные.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и культура. Меценаты – люди, помогающие деньгами науке  и искусству. Богатство и милосердие.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– часть дохода человека или предприятия, которая перечисляется     государству или городу. За счёт налогов строятся и обслуживаются больницы, библиотеки, школы, интернаты, детские дома.</w:t>
      </w:r>
    </w:p>
    <w:p w:rsidR="00316E08" w:rsidRDefault="00316E08" w:rsidP="00316E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источники формирования богатства;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возможные пути распоряжения богатством;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материальные и нематериальные ценности;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обосновывать важность меценатства и милосердия;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что такое налоги и для чего они нужны</w:t>
      </w:r>
    </w:p>
    <w:p w:rsidR="00316E08" w:rsidRDefault="00316E08" w:rsidP="00316E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Практическая, игровая и исследовательская деятельность: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исследования «Природные богатства нашей местности», «Подбор пословиц и поговорок о богатстве и бедности», о важности образования;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проектом «Как распорядиться богатством»;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доклада «Русские меценаты»</w:t>
      </w:r>
    </w:p>
    <w:p w:rsidR="00316E08" w:rsidRDefault="00316E08" w:rsidP="00316E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– основа жизни.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и значимость труда. Труд как потребность человека. Труд как источник материальных благ. Оценка труда. Почему труд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ценится. Трудовые награды. Важность учебного труда школьника. Зависимость успехов в будущей профессии от успехов в учебе. Причина различий в оплате: образование, опыт работы, мастерство, условия работы. В процессе труда люди создают, производят различные ценности,              предметы, продукты труда, позволяет сохранить  и увеличить богатства природы. Трудом создаются и нематериальные ценности (книги, произведения литературы и искусства). Результатом труда людей является продукт труда. Это полезная и нужная вещь, товар или же услуга (нематериальный продукт труда).</w:t>
      </w:r>
    </w:p>
    <w:p w:rsidR="00316E08" w:rsidRDefault="00316E08" w:rsidP="00316E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обосновывать важность  и необходимость труда в жизни людей;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бережное отношение к вещам, предметам труда людей;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действия самообслуживания, хозяйственно-бытового труда, труда в уголке природы. </w:t>
      </w:r>
    </w:p>
    <w:p w:rsidR="00316E08" w:rsidRDefault="00316E08" w:rsidP="00316E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и трудовая деятельность: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«Служба быта»;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встреча с человеком интересной профессии;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экскурсия в школьную столовую;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экскурсия в библиотеку;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экскурсия в художественный музей;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темы проектов: «Как создается произведение искусства», «Что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производят на заводе», «Трудовые награды в моей семье».</w:t>
      </w:r>
    </w:p>
    <w:p w:rsidR="00316E08" w:rsidRPr="000D11E3" w:rsidRDefault="00316E08" w:rsidP="00316E0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E3">
        <w:rPr>
          <w:rFonts w:ascii="Times New Roman" w:hAnsi="Times New Roman" w:cs="Times New Roman"/>
          <w:b/>
          <w:sz w:val="24"/>
          <w:szCs w:val="24"/>
        </w:rPr>
        <w:t>Как товары производят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товары появились,  нужны материалы, инструменты, а также мастера, которые бы сделали товар.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что необходимо для производства товаров,- ресурсы. Природные ресурсы- материалы, которые даёт природа: земля, вода, растения и животные, 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оборудование, инструменты и материалы, сделанные руками человека, необходимые для производства товаров. Трудовые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которые создают товары. Важность труда людей разных профессий.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Производители - люди, которые создают товары. Продукт труда одного производителя может быть ресурсом для производства другого - места, где производят товары.</w:t>
      </w:r>
    </w:p>
    <w:p w:rsidR="00316E08" w:rsidRDefault="00316E08" w:rsidP="00316E0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E3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виды ресурсов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-обосновывать важность взаимопомощи и сотрудничества производителей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-уважать труд людей, обеспечивающих ресурсы для производства необходимых товаров.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Практическая, игровая и исследовательская деятельность: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-прогулка в парк за природными материалами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-изготовление изделий из природного материала для подарка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 «парикмахерская», «поликлиника», «супермаркет», «ярмарка»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-экскурсия в магазин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-экскурсия на почту</w:t>
      </w:r>
    </w:p>
    <w:p w:rsidR="00316E08" w:rsidRDefault="00316E08" w:rsidP="00316E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-проекты: «как рубашка в поле выросла», «Как хлеб к нам на стол пришел», «Родословная книжечки» и т. д.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-рисование на темы проектов</w:t>
      </w:r>
    </w:p>
    <w:p w:rsidR="00316E08" w:rsidRDefault="00316E08" w:rsidP="00316E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концу обучения в 4 классе ученик узнает: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виды ресурсов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производят товары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-какова роль меценатов в развитии культуры и искусства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налоги важны для существования государства.</w:t>
      </w:r>
      <w:bookmarkStart w:id="0" w:name="_GoBack"/>
      <w:bookmarkEnd w:id="0"/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4 классе ученик сможет научиться: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ресурсы, необходимые для производства товара</w:t>
      </w: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важность меценатства и милосердия.</w:t>
      </w:r>
    </w:p>
    <w:p w:rsidR="00316E08" w:rsidRDefault="00316E08" w:rsidP="00316E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4класс</w:t>
      </w:r>
    </w:p>
    <w:p w:rsidR="00316E08" w:rsidRDefault="00316E08" w:rsidP="00316E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Труд-основа жизни</w:t>
      </w:r>
    </w:p>
    <w:tbl>
      <w:tblPr>
        <w:tblStyle w:val="a4"/>
        <w:tblW w:w="5000" w:type="pct"/>
        <w:tblLayout w:type="fixed"/>
        <w:tblLook w:val="04A0"/>
      </w:tblPr>
      <w:tblGrid>
        <w:gridCol w:w="522"/>
        <w:gridCol w:w="2175"/>
        <w:gridCol w:w="1348"/>
        <w:gridCol w:w="1732"/>
        <w:gridCol w:w="1702"/>
        <w:gridCol w:w="2092"/>
      </w:tblGrid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6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316E08" w:rsidRPr="00DD43D2" w:rsidRDefault="00316E08" w:rsidP="00480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Богатство и бедность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богатство.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Экскурсия-исследование: «природные богатства нашей местности»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и культура. Богатство и милосердие.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тему «как распорядиться богатством»</w:t>
            </w:r>
          </w:p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Налоги. Значение налогов.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316E08" w:rsidRPr="00DD43D2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- основа жизни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плата.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труда. Проект «трудовые награды в моей семье»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различий в оплате труда</w:t>
            </w:r>
          </w:p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библиотеку.</w:t>
            </w:r>
          </w:p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316E08" w:rsidRPr="004C2234" w:rsidRDefault="00316E08" w:rsidP="00480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товары производят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производства товаров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парк за природными материалами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природного материала.</w:t>
            </w:r>
          </w:p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Производители-люди, которые создают товары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труда людей разных профессий.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проекта «Как хлеб к нам на стол пришел»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теплицы совхоза Первоуральский</w:t>
            </w:r>
          </w:p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6" w:type="pct"/>
          </w:tcPr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за год. Игра «угадай </w:t>
            </w:r>
          </w:p>
          <w:p w:rsidR="00316E08" w:rsidRDefault="00316E08" w:rsidP="0048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профессию»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08" w:rsidTr="00480594">
        <w:tc>
          <w:tcPr>
            <w:tcW w:w="27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316E08" w:rsidRPr="002E7267" w:rsidRDefault="00316E08" w:rsidP="00480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4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5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16E08" w:rsidRDefault="00316E08" w:rsidP="004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16E08" w:rsidRPr="00002D50" w:rsidRDefault="00316E08" w:rsidP="00316E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E08" w:rsidRDefault="00316E08" w:rsidP="00316E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E08" w:rsidRPr="00C8241A" w:rsidRDefault="00316E08" w:rsidP="00C824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6E08" w:rsidRPr="00C8241A" w:rsidSect="00B3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00D"/>
    <w:multiLevelType w:val="hybridMultilevel"/>
    <w:tmpl w:val="FB80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33723"/>
    <w:multiLevelType w:val="hybridMultilevel"/>
    <w:tmpl w:val="1486D7B2"/>
    <w:lvl w:ilvl="0" w:tplc="561E4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241A"/>
    <w:rsid w:val="00040DB2"/>
    <w:rsid w:val="00092B2F"/>
    <w:rsid w:val="00316E08"/>
    <w:rsid w:val="00392848"/>
    <w:rsid w:val="00460110"/>
    <w:rsid w:val="0062261A"/>
    <w:rsid w:val="006937C1"/>
    <w:rsid w:val="006A0D90"/>
    <w:rsid w:val="009D1643"/>
    <w:rsid w:val="00B36799"/>
    <w:rsid w:val="00B90378"/>
    <w:rsid w:val="00BB15E8"/>
    <w:rsid w:val="00C8241A"/>
    <w:rsid w:val="00F3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41A"/>
    <w:rPr>
      <w:color w:val="0000FF"/>
      <w:u w:val="single"/>
    </w:rPr>
  </w:style>
  <w:style w:type="paragraph" w:customStyle="1" w:styleId="1">
    <w:name w:val="Стиль1"/>
    <w:basedOn w:val="a"/>
    <w:rsid w:val="00C8241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NewRomanPS-BoldItalicMT"/>
      <w:bCs/>
      <w:iCs/>
      <w:sz w:val="28"/>
      <w:szCs w:val="28"/>
    </w:rPr>
  </w:style>
  <w:style w:type="table" w:styleId="a4">
    <w:name w:val="Table Grid"/>
    <w:basedOn w:val="a1"/>
    <w:uiPriority w:val="59"/>
    <w:rsid w:val="00316E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6E08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unhideWhenUsed/>
    <w:rsid w:val="00460110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60110"/>
    <w:rPr>
      <w:rFonts w:ascii="Calibri" w:eastAsia="Times New Roman" w:hAnsi="Calibri" w:cs="Times New Roman"/>
    </w:rPr>
  </w:style>
  <w:style w:type="character" w:customStyle="1" w:styleId="Zag11">
    <w:name w:val="Zag_11"/>
    <w:rsid w:val="00460110"/>
  </w:style>
  <w:style w:type="paragraph" w:styleId="a8">
    <w:name w:val="Balloon Text"/>
    <w:basedOn w:val="a"/>
    <w:link w:val="a9"/>
    <w:uiPriority w:val="99"/>
    <w:semiHidden/>
    <w:unhideWhenUsed/>
    <w:rsid w:val="000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96DC-2B17-42D6-952F-7673896D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2019-02-27T09:02:00Z</cp:lastPrinted>
  <dcterms:created xsi:type="dcterms:W3CDTF">2018-01-11T07:33:00Z</dcterms:created>
  <dcterms:modified xsi:type="dcterms:W3CDTF">2019-05-07T07:56:00Z</dcterms:modified>
</cp:coreProperties>
</file>